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1E" w:rsidRPr="00914A1E" w:rsidRDefault="00914A1E" w:rsidP="00914A1E">
      <w:pPr>
        <w:pStyle w:val="Title"/>
        <w:rPr>
          <w:rFonts w:asciiTheme="minorHAnsi" w:hAnsiTheme="minorHAnsi" w:cstheme="minorHAnsi"/>
          <w:sz w:val="22"/>
          <w:szCs w:val="22"/>
        </w:rPr>
      </w:pPr>
      <w:r>
        <w:rPr>
          <w:rFonts w:asciiTheme="minorHAnsi" w:hAnsiTheme="minorHAnsi" w:cstheme="minorHAnsi"/>
          <w:sz w:val="22"/>
          <w:szCs w:val="22"/>
        </w:rPr>
        <w:t xml:space="preserve">Heavenly Creatures - </w:t>
      </w:r>
      <w:r w:rsidRPr="00914A1E">
        <w:rPr>
          <w:rFonts w:asciiTheme="minorHAnsi" w:hAnsiTheme="minorHAnsi" w:cstheme="minorHAnsi"/>
          <w:sz w:val="22"/>
          <w:szCs w:val="22"/>
        </w:rPr>
        <w:t>Timeline of Important Events</w:t>
      </w:r>
    </w:p>
    <w:p w:rsidR="00914A1E" w:rsidRPr="00914A1E" w:rsidRDefault="00914A1E" w:rsidP="00914A1E">
      <w:pPr>
        <w:pStyle w:val="Title"/>
        <w:pBdr>
          <w:top w:val="none" w:sz="0" w:space="0" w:color="auto"/>
          <w:left w:val="none" w:sz="0" w:space="0" w:color="auto"/>
          <w:bottom w:val="none" w:sz="0" w:space="0" w:color="auto"/>
          <w:right w:val="none" w:sz="0" w:space="0" w:color="auto"/>
        </w:pBdr>
        <w:rPr>
          <w:rFonts w:asciiTheme="minorHAnsi" w:hAnsiTheme="minorHAnsi" w:cstheme="minorHAnsi"/>
          <w:b w:val="0"/>
          <w:sz w:val="22"/>
          <w:szCs w:val="22"/>
        </w:rPr>
      </w:pPr>
    </w:p>
    <w:p w:rsidR="00914A1E" w:rsidRPr="00914A1E" w:rsidRDefault="00914A1E" w:rsidP="00914A1E">
      <w:pPr>
        <w:pStyle w:val="Title"/>
        <w:pBdr>
          <w:top w:val="none" w:sz="0" w:space="0" w:color="auto"/>
          <w:left w:val="none" w:sz="0" w:space="0" w:color="auto"/>
          <w:bottom w:val="none" w:sz="0" w:space="0" w:color="auto"/>
          <w:right w:val="none" w:sz="0" w:space="0" w:color="auto"/>
        </w:pBdr>
        <w:rPr>
          <w:rFonts w:asciiTheme="minorHAnsi" w:hAnsiTheme="minorHAnsi" w:cstheme="minorHAnsi"/>
          <w:b w:val="0"/>
          <w:sz w:val="22"/>
          <w:szCs w:val="22"/>
        </w:rPr>
      </w:pPr>
      <w:r>
        <w:rPr>
          <w:rFonts w:asciiTheme="minorHAnsi" w:hAnsiTheme="minorHAnsi" w:cstheme="minorHAnsi"/>
          <w:b w:val="0"/>
          <w:sz w:val="22"/>
          <w:szCs w:val="22"/>
        </w:rPr>
        <w:t>E</w:t>
      </w:r>
      <w:bookmarkStart w:id="0" w:name="_GoBack"/>
      <w:bookmarkEnd w:id="0"/>
      <w:r w:rsidRPr="00914A1E">
        <w:rPr>
          <w:rFonts w:asciiTheme="minorHAnsi" w:hAnsiTheme="minorHAnsi" w:cstheme="minorHAnsi"/>
          <w:b w:val="0"/>
          <w:sz w:val="22"/>
          <w:szCs w:val="22"/>
        </w:rPr>
        <w:t>vents in bold type are those in the film</w:t>
      </w:r>
    </w:p>
    <w:p w:rsidR="00914A1E" w:rsidRPr="00914A1E" w:rsidRDefault="00914A1E" w:rsidP="00914A1E">
      <w:pPr>
        <w:pStyle w:val="Title"/>
        <w:pBdr>
          <w:top w:val="none" w:sz="0" w:space="0" w:color="auto"/>
          <w:left w:val="none" w:sz="0" w:space="0" w:color="auto"/>
          <w:bottom w:val="none" w:sz="0" w:space="0" w:color="auto"/>
          <w:right w:val="none" w:sz="0" w:space="0" w:color="auto"/>
        </w:pBdr>
        <w:rPr>
          <w:rFonts w:asciiTheme="minorHAnsi" w:hAnsiTheme="minorHAnsi" w:cstheme="minorHAnsi"/>
          <w:b w:val="0"/>
          <w:sz w:val="22"/>
          <w:szCs w:val="22"/>
        </w:rPr>
      </w:pPr>
    </w:p>
    <w:tbl>
      <w:tblPr>
        <w:tblW w:w="0" w:type="auto"/>
        <w:tblLayout w:type="fixed"/>
        <w:tblLook w:val="0000" w:firstRow="0" w:lastRow="0" w:firstColumn="0" w:lastColumn="0" w:noHBand="0" w:noVBand="0"/>
      </w:tblPr>
      <w:tblGrid>
        <w:gridCol w:w="959"/>
        <w:gridCol w:w="8555"/>
      </w:tblGrid>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b/>
                <w:szCs w:val="22"/>
              </w:rPr>
            </w:pPr>
            <w:r w:rsidRPr="00914A1E">
              <w:rPr>
                <w:rFonts w:asciiTheme="minorHAnsi" w:hAnsiTheme="minorHAnsi" w:cstheme="minorHAnsi"/>
                <w:b/>
                <w:szCs w:val="22"/>
              </w:rPr>
              <w:t>1938</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Pauline </w:t>
            </w:r>
            <w:proofErr w:type="spellStart"/>
            <w:r w:rsidRPr="00914A1E">
              <w:rPr>
                <w:rFonts w:asciiTheme="minorHAnsi" w:hAnsiTheme="minorHAnsi" w:cstheme="minorHAnsi"/>
                <w:szCs w:val="22"/>
              </w:rPr>
              <w:t>Rieper</w:t>
            </w:r>
            <w:proofErr w:type="spellEnd"/>
            <w:r w:rsidRPr="00914A1E">
              <w:rPr>
                <w:rFonts w:asciiTheme="minorHAnsi" w:hAnsiTheme="minorHAnsi" w:cstheme="minorHAnsi"/>
                <w:szCs w:val="22"/>
              </w:rPr>
              <w:t xml:space="preserve"> born.</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Oct. 28</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Juliet Hulme </w:t>
            </w:r>
            <w:proofErr w:type="gramStart"/>
            <w:r w:rsidRPr="00914A1E">
              <w:rPr>
                <w:rFonts w:asciiTheme="minorHAnsi" w:hAnsiTheme="minorHAnsi" w:cstheme="minorHAnsi"/>
                <w:szCs w:val="22"/>
              </w:rPr>
              <w:t>born,</w:t>
            </w:r>
            <w:proofErr w:type="gramEnd"/>
            <w:r w:rsidRPr="00914A1E">
              <w:rPr>
                <w:rFonts w:asciiTheme="minorHAnsi" w:hAnsiTheme="minorHAnsi" w:cstheme="minorHAnsi"/>
                <w:szCs w:val="22"/>
              </w:rPr>
              <w:t xml:space="preserve"> Greenwich, London.</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1939</w:t>
            </w:r>
            <w:r w:rsidRPr="00914A1E">
              <w:rPr>
                <w:rFonts w:asciiTheme="minorHAnsi" w:hAnsiTheme="minorHAnsi" w:cstheme="minorHAnsi"/>
                <w:szCs w:val="22"/>
              </w:rPr>
              <w:tab/>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World War II begins</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1940-1</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Juliet (aged 2) suffers 'bomb shock' [psychological trauma] during the London blitz.</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1943</w:t>
            </w:r>
          </w:p>
        </w:tc>
        <w:tc>
          <w:tcPr>
            <w:tcW w:w="8555" w:type="dxa"/>
          </w:tcPr>
          <w:p w:rsidR="00914A1E" w:rsidRPr="00914A1E" w:rsidRDefault="00914A1E" w:rsidP="001A3802">
            <w:pPr>
              <w:rPr>
                <w:rFonts w:asciiTheme="minorHAnsi" w:hAnsiTheme="minorHAnsi" w:cstheme="minorHAnsi"/>
                <w:b/>
                <w:szCs w:val="22"/>
              </w:rPr>
            </w:pPr>
            <w:r w:rsidRPr="00914A1E">
              <w:rPr>
                <w:rFonts w:asciiTheme="minorHAnsi" w:hAnsiTheme="minorHAnsi" w:cstheme="minorHAnsi"/>
                <w:b/>
                <w:szCs w:val="22"/>
              </w:rPr>
              <w:t>Pauline (aged 5) hospitalised with osteomyelitis.  Resulted in permanent physical disability.</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1944</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Jonathon Hulme born (in Greenwich?)</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1945 </w:t>
            </w:r>
            <w:r w:rsidRPr="00914A1E">
              <w:rPr>
                <w:rFonts w:asciiTheme="minorHAnsi" w:hAnsiTheme="minorHAnsi" w:cstheme="minorHAnsi"/>
                <w:szCs w:val="22"/>
              </w:rPr>
              <w:tab/>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VE Day ends WW II in Europe; </w:t>
            </w:r>
            <w:r w:rsidRPr="00914A1E">
              <w:rPr>
                <w:rFonts w:asciiTheme="minorHAnsi" w:hAnsiTheme="minorHAnsi" w:cstheme="minorHAnsi"/>
                <w:b/>
                <w:szCs w:val="22"/>
              </w:rPr>
              <w:t>Juliet (aged 6) near-fatal illness in UK</w:t>
            </w:r>
            <w:r w:rsidRPr="00914A1E">
              <w:rPr>
                <w:rFonts w:asciiTheme="minorHAnsi" w:hAnsiTheme="minorHAnsi" w:cstheme="minorHAnsi"/>
                <w:szCs w:val="22"/>
              </w:rPr>
              <w:t xml:space="preserve"> (unspecified).</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1946</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Juliet (aged 8) contracts pneumonia in UK, and is sent alone to NZ by her parents on medical advice, for her health.  Lived with another family for 2 years.</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1948</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Juliet is sent to a sanatorium due to 'breakdown of health.'  </w:t>
            </w:r>
          </w:p>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Hilda &amp; Henry Hulme arrive in New Zealand, join Juliet.  Henry Hulme assumes post of Vice Chancellor at </w:t>
            </w:r>
            <w:proofErr w:type="spellStart"/>
            <w:r w:rsidRPr="00914A1E">
              <w:rPr>
                <w:rFonts w:asciiTheme="minorHAnsi" w:hAnsiTheme="minorHAnsi" w:cstheme="minorHAnsi"/>
                <w:szCs w:val="22"/>
              </w:rPr>
              <w:t>Otago</w:t>
            </w:r>
            <w:proofErr w:type="spellEnd"/>
            <w:r w:rsidRPr="00914A1E">
              <w:rPr>
                <w:rFonts w:asciiTheme="minorHAnsi" w:hAnsiTheme="minorHAnsi" w:cstheme="minorHAnsi"/>
                <w:szCs w:val="22"/>
              </w:rPr>
              <w:t xml:space="preserve"> University, Dunedin NZ.</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b/>
                <w:szCs w:val="22"/>
              </w:rPr>
              <w:t xml:space="preserve">1952 - </w:t>
            </w:r>
            <w:r w:rsidRPr="00914A1E">
              <w:rPr>
                <w:rFonts w:asciiTheme="minorHAnsi" w:hAnsiTheme="minorHAnsi" w:cstheme="minorHAnsi"/>
                <w:szCs w:val="22"/>
              </w:rPr>
              <w:t>Sept?</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Hulme family moves to Christchurch.  Henry Hulme assumes post of Rector of Canterbury University College.</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Oct 1</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b/>
                <w:szCs w:val="22"/>
              </w:rPr>
              <w:t>Juliet (aged 13) arrives at Christchurch GHS and joins Pauline (14) in 3A.</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bCs/>
                <w:szCs w:val="22"/>
              </w:rPr>
            </w:pPr>
            <w:r w:rsidRPr="00914A1E">
              <w:rPr>
                <w:rFonts w:asciiTheme="minorHAnsi" w:hAnsiTheme="minorHAnsi" w:cstheme="minorHAnsi"/>
                <w:bCs/>
                <w:szCs w:val="22"/>
              </w:rPr>
              <w:t xml:space="preserve">1953 </w:t>
            </w:r>
          </w:p>
        </w:tc>
        <w:tc>
          <w:tcPr>
            <w:tcW w:w="8555" w:type="dxa"/>
          </w:tcPr>
          <w:p w:rsidR="00914A1E" w:rsidRPr="00914A1E" w:rsidRDefault="00914A1E" w:rsidP="001A3802">
            <w:pPr>
              <w:pStyle w:val="Heading1"/>
              <w:rPr>
                <w:rFonts w:asciiTheme="minorHAnsi" w:hAnsiTheme="minorHAnsi" w:cstheme="minorHAnsi"/>
                <w:sz w:val="22"/>
                <w:szCs w:val="22"/>
              </w:rPr>
            </w:pPr>
          </w:p>
        </w:tc>
      </w:tr>
      <w:tr w:rsidR="00914A1E" w:rsidRPr="00914A1E" w:rsidTr="001A3802">
        <w:tblPrEx>
          <w:tblCellMar>
            <w:top w:w="0" w:type="dxa"/>
            <w:bottom w:w="0" w:type="dxa"/>
          </w:tblCellMar>
        </w:tblPrEx>
        <w:tc>
          <w:tcPr>
            <w:tcW w:w="959" w:type="dxa"/>
          </w:tcPr>
          <w:p w:rsidR="00914A1E" w:rsidRPr="00914A1E" w:rsidRDefault="00914A1E" w:rsidP="001A3802">
            <w:pPr>
              <w:spacing w:line="480" w:lineRule="auto"/>
              <w:rPr>
                <w:rFonts w:asciiTheme="minorHAnsi" w:hAnsiTheme="minorHAnsi" w:cstheme="minorHAnsi"/>
                <w:szCs w:val="22"/>
              </w:rPr>
            </w:pPr>
            <w:r w:rsidRPr="00914A1E">
              <w:rPr>
                <w:rFonts w:asciiTheme="minorHAnsi" w:hAnsiTheme="minorHAnsi" w:cstheme="minorHAnsi"/>
                <w:szCs w:val="22"/>
              </w:rPr>
              <w:t xml:space="preserve">April </w:t>
            </w:r>
          </w:p>
        </w:tc>
        <w:tc>
          <w:tcPr>
            <w:tcW w:w="8555" w:type="dxa"/>
          </w:tcPr>
          <w:p w:rsidR="00914A1E" w:rsidRPr="00914A1E" w:rsidRDefault="00914A1E" w:rsidP="001A3802">
            <w:pPr>
              <w:pStyle w:val="Heading1"/>
              <w:spacing w:line="480" w:lineRule="auto"/>
              <w:rPr>
                <w:rFonts w:asciiTheme="minorHAnsi" w:hAnsiTheme="minorHAnsi" w:cstheme="minorHAnsi"/>
                <w:sz w:val="22"/>
                <w:szCs w:val="22"/>
              </w:rPr>
            </w:pPr>
            <w:r w:rsidRPr="00914A1E">
              <w:rPr>
                <w:rFonts w:asciiTheme="minorHAnsi" w:hAnsiTheme="minorHAnsi" w:cstheme="minorHAnsi"/>
                <w:sz w:val="22"/>
                <w:szCs w:val="22"/>
              </w:rPr>
              <w:t xml:space="preserve">Easter holidays:  Pauline holidays with </w:t>
            </w:r>
            <w:proofErr w:type="spellStart"/>
            <w:r w:rsidRPr="00914A1E">
              <w:rPr>
                <w:rFonts w:asciiTheme="minorHAnsi" w:hAnsiTheme="minorHAnsi" w:cstheme="minorHAnsi"/>
                <w:sz w:val="22"/>
                <w:szCs w:val="22"/>
              </w:rPr>
              <w:t>Hulmes</w:t>
            </w:r>
            <w:proofErr w:type="spellEnd"/>
            <w:r w:rsidRPr="00914A1E">
              <w:rPr>
                <w:rFonts w:asciiTheme="minorHAnsi" w:hAnsiTheme="minorHAnsi" w:cstheme="minorHAnsi"/>
                <w:sz w:val="22"/>
                <w:szCs w:val="22"/>
              </w:rPr>
              <w:t xml:space="preserve"> at Port Levy  </w:t>
            </w:r>
          </w:p>
        </w:tc>
      </w:tr>
      <w:tr w:rsidR="00914A1E" w:rsidRPr="00914A1E" w:rsidTr="001A3802">
        <w:tblPrEx>
          <w:tblCellMar>
            <w:top w:w="0" w:type="dxa"/>
            <w:bottom w:w="0" w:type="dxa"/>
          </w:tblCellMar>
        </w:tblPrEx>
        <w:tc>
          <w:tcPr>
            <w:tcW w:w="959" w:type="dxa"/>
          </w:tcPr>
          <w:p w:rsidR="00914A1E" w:rsidRPr="00914A1E" w:rsidRDefault="00914A1E" w:rsidP="001A3802">
            <w:pPr>
              <w:spacing w:line="480" w:lineRule="auto"/>
              <w:rPr>
                <w:rFonts w:asciiTheme="minorHAnsi" w:hAnsiTheme="minorHAnsi" w:cstheme="minorHAnsi"/>
                <w:szCs w:val="22"/>
              </w:rPr>
            </w:pPr>
            <w:r w:rsidRPr="00914A1E">
              <w:rPr>
                <w:rFonts w:asciiTheme="minorHAnsi" w:hAnsiTheme="minorHAnsi" w:cstheme="minorHAnsi"/>
                <w:szCs w:val="22"/>
              </w:rPr>
              <w:t>April 3</w:t>
            </w:r>
          </w:p>
        </w:tc>
        <w:tc>
          <w:tcPr>
            <w:tcW w:w="8555" w:type="dxa"/>
          </w:tcPr>
          <w:p w:rsidR="00914A1E" w:rsidRPr="00914A1E" w:rsidRDefault="00914A1E" w:rsidP="001A3802">
            <w:pPr>
              <w:pStyle w:val="Heading1"/>
              <w:spacing w:line="480" w:lineRule="auto"/>
              <w:rPr>
                <w:rFonts w:asciiTheme="minorHAnsi" w:hAnsiTheme="minorHAnsi" w:cstheme="minorHAnsi"/>
                <w:sz w:val="22"/>
                <w:szCs w:val="22"/>
              </w:rPr>
            </w:pPr>
            <w:r w:rsidRPr="00914A1E">
              <w:rPr>
                <w:rFonts w:asciiTheme="minorHAnsi" w:hAnsiTheme="minorHAnsi" w:cstheme="minorHAnsi"/>
                <w:sz w:val="22"/>
                <w:szCs w:val="22"/>
              </w:rPr>
              <w:t>P’s diary: Pauline and Juliet find key to "Fourth World"</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May?</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b/>
                <w:szCs w:val="22"/>
              </w:rPr>
              <w:t>Juliet is confined to sanatorium with TB for 4 months</w:t>
            </w:r>
            <w:r w:rsidRPr="00914A1E">
              <w:rPr>
                <w:rFonts w:asciiTheme="minorHAnsi" w:hAnsiTheme="minorHAnsi" w:cstheme="minorHAnsi"/>
                <w:szCs w:val="22"/>
              </w:rPr>
              <w:t xml:space="preserve"> - will miss more than a term.  In fact, it seems she did not return to school at all.</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May?</w:t>
            </w:r>
          </w:p>
        </w:tc>
        <w:tc>
          <w:tcPr>
            <w:tcW w:w="8555" w:type="dxa"/>
          </w:tcPr>
          <w:p w:rsidR="00914A1E" w:rsidRPr="00914A1E" w:rsidRDefault="00914A1E" w:rsidP="001A3802">
            <w:pPr>
              <w:spacing w:line="360" w:lineRule="auto"/>
              <w:rPr>
                <w:rFonts w:asciiTheme="minorHAnsi" w:hAnsiTheme="minorHAnsi" w:cstheme="minorHAnsi"/>
                <w:b/>
                <w:szCs w:val="22"/>
              </w:rPr>
            </w:pPr>
            <w:r w:rsidRPr="00914A1E">
              <w:rPr>
                <w:rFonts w:asciiTheme="minorHAnsi" w:hAnsiTheme="minorHAnsi" w:cstheme="minorHAnsi"/>
                <w:b/>
                <w:szCs w:val="22"/>
              </w:rPr>
              <w:t>Henry &amp; Hilda Hulme leave for England.</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 xml:space="preserve">May 29 </w:t>
            </w:r>
          </w:p>
        </w:tc>
        <w:tc>
          <w:tcPr>
            <w:tcW w:w="8555"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 xml:space="preserve">Edmund Hillary &amp; Sherpa Tensing </w:t>
            </w:r>
            <w:proofErr w:type="spellStart"/>
            <w:r w:rsidRPr="00914A1E">
              <w:rPr>
                <w:rFonts w:asciiTheme="minorHAnsi" w:hAnsiTheme="minorHAnsi" w:cstheme="minorHAnsi"/>
                <w:szCs w:val="22"/>
              </w:rPr>
              <w:t>Norkay</w:t>
            </w:r>
            <w:proofErr w:type="spellEnd"/>
            <w:r w:rsidRPr="00914A1E">
              <w:rPr>
                <w:rFonts w:asciiTheme="minorHAnsi" w:hAnsiTheme="minorHAnsi" w:cstheme="minorHAnsi"/>
                <w:szCs w:val="22"/>
              </w:rPr>
              <w:t xml:space="preserve"> </w:t>
            </w:r>
            <w:proofErr w:type="gramStart"/>
            <w:r w:rsidRPr="00914A1E">
              <w:rPr>
                <w:rFonts w:asciiTheme="minorHAnsi" w:hAnsiTheme="minorHAnsi" w:cstheme="minorHAnsi"/>
                <w:szCs w:val="22"/>
              </w:rPr>
              <w:t>conquer</w:t>
            </w:r>
            <w:proofErr w:type="gramEnd"/>
            <w:r w:rsidRPr="00914A1E">
              <w:rPr>
                <w:rFonts w:asciiTheme="minorHAnsi" w:hAnsiTheme="minorHAnsi" w:cstheme="minorHAnsi"/>
                <w:szCs w:val="22"/>
              </w:rPr>
              <w:t xml:space="preserve"> Mount Everest.</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July 2</w:t>
            </w:r>
          </w:p>
        </w:tc>
        <w:tc>
          <w:tcPr>
            <w:tcW w:w="8555"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Walter (Bill) Perry arrives in NZ.</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Aug</w:t>
            </w:r>
          </w:p>
        </w:tc>
        <w:tc>
          <w:tcPr>
            <w:tcW w:w="8555" w:type="dxa"/>
          </w:tcPr>
          <w:p w:rsidR="00914A1E" w:rsidRPr="00914A1E" w:rsidRDefault="00914A1E" w:rsidP="001A3802">
            <w:pPr>
              <w:spacing w:line="360" w:lineRule="auto"/>
              <w:rPr>
                <w:rFonts w:asciiTheme="minorHAnsi" w:hAnsiTheme="minorHAnsi" w:cstheme="minorHAnsi"/>
                <w:b/>
                <w:szCs w:val="22"/>
              </w:rPr>
            </w:pPr>
            <w:proofErr w:type="spellStart"/>
            <w:r w:rsidRPr="00914A1E">
              <w:rPr>
                <w:rFonts w:asciiTheme="minorHAnsi" w:hAnsiTheme="minorHAnsi" w:cstheme="minorHAnsi"/>
                <w:b/>
                <w:szCs w:val="22"/>
              </w:rPr>
              <w:t>Hulmes</w:t>
            </w:r>
            <w:proofErr w:type="spellEnd"/>
            <w:r w:rsidRPr="00914A1E">
              <w:rPr>
                <w:rFonts w:asciiTheme="minorHAnsi" w:hAnsiTheme="minorHAnsi" w:cstheme="minorHAnsi"/>
                <w:b/>
                <w:szCs w:val="22"/>
              </w:rPr>
              <w:t xml:space="preserve"> return from travels abroad.</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Sept</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b/>
                <w:szCs w:val="22"/>
              </w:rPr>
              <w:t>Juliet released from sanatorium</w:t>
            </w:r>
            <w:r w:rsidRPr="00914A1E">
              <w:rPr>
                <w:rFonts w:asciiTheme="minorHAnsi" w:hAnsiTheme="minorHAnsi" w:cstheme="minorHAnsi"/>
                <w:szCs w:val="22"/>
              </w:rPr>
              <w:t xml:space="preserve"> </w:t>
            </w:r>
          </w:p>
          <w:p w:rsidR="00914A1E" w:rsidRPr="00914A1E" w:rsidRDefault="00914A1E" w:rsidP="001A3802">
            <w:pPr>
              <w:pStyle w:val="Heading1"/>
              <w:rPr>
                <w:rFonts w:asciiTheme="minorHAnsi" w:hAnsiTheme="minorHAnsi" w:cstheme="minorHAnsi"/>
                <w:b w:val="0"/>
                <w:sz w:val="22"/>
                <w:szCs w:val="22"/>
              </w:rPr>
            </w:pPr>
            <w:r w:rsidRPr="00914A1E">
              <w:rPr>
                <w:rFonts w:asciiTheme="minorHAnsi" w:hAnsiTheme="minorHAnsi" w:cstheme="minorHAnsi"/>
                <w:b w:val="0"/>
                <w:sz w:val="22"/>
                <w:szCs w:val="22"/>
              </w:rPr>
              <w:t>Juliet and Pauline worry about school; are consoled and tutored by Henry Hulme</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Dec 9 </w:t>
            </w:r>
          </w:p>
        </w:tc>
        <w:tc>
          <w:tcPr>
            <w:tcW w:w="8555" w:type="dxa"/>
          </w:tcPr>
          <w:p w:rsidR="00914A1E" w:rsidRPr="00914A1E" w:rsidRDefault="00914A1E" w:rsidP="001A3802">
            <w:pPr>
              <w:rPr>
                <w:rFonts w:asciiTheme="minorHAnsi" w:hAnsiTheme="minorHAnsi" w:cstheme="minorHAnsi"/>
                <w:b/>
                <w:szCs w:val="22"/>
              </w:rPr>
            </w:pPr>
            <w:r w:rsidRPr="00914A1E">
              <w:rPr>
                <w:rFonts w:asciiTheme="minorHAnsi" w:hAnsiTheme="minorHAnsi" w:cstheme="minorHAnsi"/>
                <w:szCs w:val="22"/>
              </w:rPr>
              <w:t xml:space="preserve">Dr H. Hulme consults Dr Bennett about the girls' relationship.  They decide Juliet will </w:t>
            </w:r>
            <w:r w:rsidRPr="00914A1E">
              <w:rPr>
                <w:rFonts w:asciiTheme="minorHAnsi" w:hAnsiTheme="minorHAnsi" w:cstheme="minorHAnsi"/>
                <w:b/>
                <w:szCs w:val="22"/>
              </w:rPr>
              <w:t xml:space="preserve">not </w:t>
            </w:r>
            <w:r w:rsidRPr="00914A1E">
              <w:rPr>
                <w:rFonts w:asciiTheme="minorHAnsi" w:hAnsiTheme="minorHAnsi" w:cstheme="minorHAnsi"/>
                <w:szCs w:val="22"/>
              </w:rPr>
              <w:t>be examined by Bennett.</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Dec 14</w:t>
            </w:r>
          </w:p>
        </w:tc>
        <w:tc>
          <w:tcPr>
            <w:tcW w:w="8555" w:type="dxa"/>
          </w:tcPr>
          <w:p w:rsidR="00914A1E" w:rsidRPr="00914A1E" w:rsidRDefault="00914A1E" w:rsidP="001A3802">
            <w:pPr>
              <w:spacing w:line="360" w:lineRule="auto"/>
              <w:rPr>
                <w:rFonts w:asciiTheme="minorHAnsi" w:hAnsiTheme="minorHAnsi" w:cstheme="minorHAnsi"/>
                <w:b/>
                <w:szCs w:val="22"/>
              </w:rPr>
            </w:pPr>
            <w:proofErr w:type="spellStart"/>
            <w:r w:rsidRPr="00914A1E">
              <w:rPr>
                <w:rFonts w:asciiTheme="minorHAnsi" w:hAnsiTheme="minorHAnsi" w:cstheme="minorHAnsi"/>
                <w:b/>
                <w:szCs w:val="22"/>
              </w:rPr>
              <w:t>Honora</w:t>
            </w:r>
            <w:proofErr w:type="spellEnd"/>
            <w:r w:rsidRPr="00914A1E">
              <w:rPr>
                <w:rFonts w:asciiTheme="minorHAnsi" w:hAnsiTheme="minorHAnsi" w:cstheme="minorHAnsi"/>
                <w:b/>
                <w:szCs w:val="22"/>
              </w:rPr>
              <w:t xml:space="preserve"> Parker takes Pauline to be examined by Dr Bennett.</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Dec</w:t>
            </w:r>
          </w:p>
        </w:tc>
        <w:tc>
          <w:tcPr>
            <w:tcW w:w="8555" w:type="dxa"/>
          </w:tcPr>
          <w:p w:rsidR="00914A1E" w:rsidRPr="00914A1E" w:rsidRDefault="00914A1E" w:rsidP="001A3802">
            <w:pPr>
              <w:pStyle w:val="Heading1"/>
              <w:spacing w:line="360" w:lineRule="auto"/>
              <w:rPr>
                <w:rFonts w:asciiTheme="minorHAnsi" w:hAnsiTheme="minorHAnsi" w:cstheme="minorHAnsi"/>
                <w:bCs w:val="0"/>
                <w:sz w:val="22"/>
                <w:szCs w:val="22"/>
              </w:rPr>
            </w:pPr>
            <w:r w:rsidRPr="00914A1E">
              <w:rPr>
                <w:rFonts w:asciiTheme="minorHAnsi" w:hAnsiTheme="minorHAnsi" w:cstheme="minorHAnsi"/>
                <w:bCs w:val="0"/>
                <w:sz w:val="22"/>
                <w:szCs w:val="22"/>
              </w:rPr>
              <w:t xml:space="preserve">Bill Perry moves into </w:t>
            </w:r>
            <w:proofErr w:type="spellStart"/>
            <w:r w:rsidRPr="00914A1E">
              <w:rPr>
                <w:rFonts w:asciiTheme="minorHAnsi" w:hAnsiTheme="minorHAnsi" w:cstheme="minorHAnsi"/>
                <w:bCs w:val="0"/>
                <w:sz w:val="22"/>
                <w:szCs w:val="22"/>
              </w:rPr>
              <w:t>Ilam</w:t>
            </w:r>
            <w:proofErr w:type="spellEnd"/>
            <w:r w:rsidRPr="00914A1E">
              <w:rPr>
                <w:rFonts w:asciiTheme="minorHAnsi" w:hAnsiTheme="minorHAnsi" w:cstheme="minorHAnsi"/>
                <w:bCs w:val="0"/>
                <w:sz w:val="22"/>
                <w:szCs w:val="22"/>
              </w:rPr>
              <w:t xml:space="preserve"> with </w:t>
            </w:r>
            <w:proofErr w:type="spellStart"/>
            <w:r w:rsidRPr="00914A1E">
              <w:rPr>
                <w:rFonts w:asciiTheme="minorHAnsi" w:hAnsiTheme="minorHAnsi" w:cstheme="minorHAnsi"/>
                <w:bCs w:val="0"/>
                <w:sz w:val="22"/>
                <w:szCs w:val="22"/>
              </w:rPr>
              <w:t>Hulmes</w:t>
            </w:r>
            <w:proofErr w:type="spellEnd"/>
            <w:r w:rsidRPr="00914A1E">
              <w:rPr>
                <w:rFonts w:asciiTheme="minorHAnsi" w:hAnsiTheme="minorHAnsi" w:cstheme="minorHAnsi"/>
                <w:bCs w:val="0"/>
                <w:sz w:val="22"/>
                <w:szCs w:val="22"/>
              </w:rPr>
              <w:t xml:space="preserve"> – around Xmas</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bCs/>
                <w:szCs w:val="22"/>
              </w:rPr>
            </w:pPr>
            <w:r w:rsidRPr="00914A1E">
              <w:rPr>
                <w:rFonts w:asciiTheme="minorHAnsi" w:hAnsiTheme="minorHAnsi" w:cstheme="minorHAnsi"/>
                <w:bCs/>
                <w:szCs w:val="22"/>
              </w:rPr>
              <w:t>1954</w:t>
            </w:r>
          </w:p>
        </w:tc>
        <w:tc>
          <w:tcPr>
            <w:tcW w:w="8555" w:type="dxa"/>
          </w:tcPr>
          <w:p w:rsidR="00914A1E" w:rsidRPr="00914A1E" w:rsidRDefault="00914A1E" w:rsidP="001A3802">
            <w:pPr>
              <w:pStyle w:val="Heading1"/>
              <w:rPr>
                <w:rFonts w:asciiTheme="minorHAnsi" w:hAnsiTheme="minorHAnsi" w:cstheme="minorHAnsi"/>
                <w:sz w:val="22"/>
                <w:szCs w:val="22"/>
              </w:rPr>
            </w:pP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Feb. 13</w:t>
            </w:r>
          </w:p>
        </w:tc>
        <w:tc>
          <w:tcPr>
            <w:tcW w:w="8555" w:type="dxa"/>
          </w:tcPr>
          <w:p w:rsidR="00914A1E" w:rsidRPr="00914A1E" w:rsidRDefault="00914A1E" w:rsidP="001A3802">
            <w:pPr>
              <w:pStyle w:val="Heading1"/>
              <w:spacing w:line="360" w:lineRule="auto"/>
              <w:rPr>
                <w:rFonts w:asciiTheme="minorHAnsi" w:hAnsiTheme="minorHAnsi" w:cstheme="minorHAnsi"/>
                <w:sz w:val="22"/>
                <w:szCs w:val="22"/>
              </w:rPr>
            </w:pPr>
            <w:r w:rsidRPr="00914A1E">
              <w:rPr>
                <w:rFonts w:asciiTheme="minorHAnsi" w:hAnsiTheme="minorHAnsi" w:cstheme="minorHAnsi"/>
                <w:sz w:val="22"/>
                <w:szCs w:val="22"/>
              </w:rPr>
              <w:t xml:space="preserve">P’s diary: wished death for </w:t>
            </w:r>
            <w:proofErr w:type="spellStart"/>
            <w:r w:rsidRPr="00914A1E">
              <w:rPr>
                <w:rFonts w:asciiTheme="minorHAnsi" w:hAnsiTheme="minorHAnsi" w:cstheme="minorHAnsi"/>
                <w:sz w:val="22"/>
                <w:szCs w:val="22"/>
              </w:rPr>
              <w:t>Honora</w:t>
            </w:r>
            <w:proofErr w:type="spellEnd"/>
            <w:r w:rsidRPr="00914A1E">
              <w:rPr>
                <w:rFonts w:asciiTheme="minorHAnsi" w:hAnsiTheme="minorHAnsi" w:cstheme="minorHAnsi"/>
                <w:sz w:val="22"/>
                <w:szCs w:val="22"/>
              </w:rPr>
              <w:t xml:space="preserve"> and herself</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April 18</w:t>
            </w:r>
          </w:p>
        </w:tc>
        <w:tc>
          <w:tcPr>
            <w:tcW w:w="8555" w:type="dxa"/>
          </w:tcPr>
          <w:p w:rsidR="00914A1E" w:rsidRPr="00914A1E" w:rsidRDefault="00914A1E" w:rsidP="001A3802">
            <w:pPr>
              <w:rPr>
                <w:rFonts w:asciiTheme="minorHAnsi" w:hAnsiTheme="minorHAnsi" w:cstheme="minorHAnsi"/>
                <w:b/>
                <w:szCs w:val="22"/>
              </w:rPr>
            </w:pPr>
            <w:proofErr w:type="spellStart"/>
            <w:r w:rsidRPr="00914A1E">
              <w:rPr>
                <w:rFonts w:asciiTheme="minorHAnsi" w:hAnsiTheme="minorHAnsi" w:cstheme="minorHAnsi"/>
                <w:szCs w:val="22"/>
              </w:rPr>
              <w:t>Honora</w:t>
            </w:r>
            <w:proofErr w:type="spellEnd"/>
            <w:r w:rsidRPr="00914A1E">
              <w:rPr>
                <w:rFonts w:asciiTheme="minorHAnsi" w:hAnsiTheme="minorHAnsi" w:cstheme="minorHAnsi"/>
                <w:szCs w:val="22"/>
              </w:rPr>
              <w:t xml:space="preserve"> </w:t>
            </w:r>
            <w:proofErr w:type="spellStart"/>
            <w:r w:rsidRPr="00914A1E">
              <w:rPr>
                <w:rFonts w:asciiTheme="minorHAnsi" w:hAnsiTheme="minorHAnsi" w:cstheme="minorHAnsi"/>
                <w:szCs w:val="22"/>
              </w:rPr>
              <w:t>Rieper</w:t>
            </w:r>
            <w:proofErr w:type="spellEnd"/>
            <w:r w:rsidRPr="00914A1E">
              <w:rPr>
                <w:rFonts w:asciiTheme="minorHAnsi" w:hAnsiTheme="minorHAnsi" w:cstheme="minorHAnsi"/>
                <w:szCs w:val="22"/>
              </w:rPr>
              <w:t xml:space="preserve"> approaches Dr Hulme to break up Pauline &amp; Juliet’s friendship.  </w:t>
            </w:r>
            <w:proofErr w:type="spellStart"/>
            <w:r w:rsidRPr="00914A1E">
              <w:rPr>
                <w:rFonts w:asciiTheme="minorHAnsi" w:hAnsiTheme="minorHAnsi" w:cstheme="minorHAnsi"/>
                <w:szCs w:val="22"/>
              </w:rPr>
              <w:t>Honora</w:t>
            </w:r>
            <w:proofErr w:type="spellEnd"/>
            <w:r w:rsidRPr="00914A1E">
              <w:rPr>
                <w:rFonts w:asciiTheme="minorHAnsi" w:hAnsiTheme="minorHAnsi" w:cstheme="minorHAnsi"/>
                <w:szCs w:val="22"/>
              </w:rPr>
              <w:t xml:space="preserve"> learns of plans for Dr H. &amp; Juliet to go abroad, but P &amp; J not told</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April 24</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Juliet’s diary: </w:t>
            </w:r>
            <w:r w:rsidRPr="00914A1E">
              <w:rPr>
                <w:rFonts w:asciiTheme="minorHAnsi" w:hAnsiTheme="minorHAnsi" w:cstheme="minorHAnsi"/>
                <w:b/>
                <w:szCs w:val="22"/>
              </w:rPr>
              <w:t xml:space="preserve">H.M. Hulme &amp; W. Perry caught </w:t>
            </w:r>
            <w:r w:rsidRPr="00914A1E">
              <w:rPr>
                <w:rFonts w:asciiTheme="minorHAnsi" w:hAnsiTheme="minorHAnsi" w:cstheme="minorHAnsi"/>
                <w:b/>
                <w:i/>
                <w:szCs w:val="22"/>
              </w:rPr>
              <w:t>in flagrante</w:t>
            </w:r>
            <w:r w:rsidRPr="00914A1E">
              <w:rPr>
                <w:rFonts w:asciiTheme="minorHAnsi" w:hAnsiTheme="minorHAnsi" w:cstheme="minorHAnsi"/>
                <w:szCs w:val="22"/>
              </w:rPr>
              <w:t xml:space="preserve"> (the account is disputed at trial).  Juliet blackmails Perry</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April 25</w:t>
            </w:r>
          </w:p>
        </w:tc>
        <w:tc>
          <w:tcPr>
            <w:tcW w:w="8555" w:type="dxa"/>
          </w:tcPr>
          <w:p w:rsidR="00914A1E" w:rsidRPr="00914A1E" w:rsidRDefault="00914A1E" w:rsidP="001A3802">
            <w:pPr>
              <w:spacing w:line="360" w:lineRule="auto"/>
              <w:rPr>
                <w:rFonts w:asciiTheme="minorHAnsi" w:hAnsiTheme="minorHAnsi" w:cstheme="minorHAnsi"/>
                <w:b/>
                <w:szCs w:val="22"/>
              </w:rPr>
            </w:pPr>
            <w:r w:rsidRPr="00914A1E">
              <w:rPr>
                <w:rFonts w:asciiTheme="minorHAnsi" w:hAnsiTheme="minorHAnsi" w:cstheme="minorHAnsi"/>
                <w:b/>
                <w:szCs w:val="22"/>
              </w:rPr>
              <w:t>P’s diary: vows Pauline &amp; Juliet will "stick together."</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April 27</w:t>
            </w:r>
          </w:p>
        </w:tc>
        <w:tc>
          <w:tcPr>
            <w:tcW w:w="8555" w:type="dxa"/>
          </w:tcPr>
          <w:p w:rsidR="00914A1E" w:rsidRPr="00914A1E" w:rsidRDefault="00914A1E" w:rsidP="001A3802">
            <w:pPr>
              <w:spacing w:line="360" w:lineRule="auto"/>
              <w:rPr>
                <w:rFonts w:asciiTheme="minorHAnsi" w:hAnsiTheme="minorHAnsi" w:cstheme="minorHAnsi"/>
                <w:b/>
                <w:szCs w:val="22"/>
              </w:rPr>
            </w:pPr>
            <w:r w:rsidRPr="00914A1E">
              <w:rPr>
                <w:rFonts w:asciiTheme="minorHAnsi" w:hAnsiTheme="minorHAnsi" w:cstheme="minorHAnsi"/>
                <w:szCs w:val="22"/>
              </w:rPr>
              <w:t>Easter holidays:  does Pauline leave school now?</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April 28</w:t>
            </w:r>
          </w:p>
        </w:tc>
        <w:tc>
          <w:tcPr>
            <w:tcW w:w="8555" w:type="dxa"/>
          </w:tcPr>
          <w:p w:rsidR="00914A1E" w:rsidRPr="00914A1E" w:rsidRDefault="00914A1E" w:rsidP="001A3802">
            <w:pPr>
              <w:pStyle w:val="Heading1"/>
              <w:spacing w:line="360" w:lineRule="auto"/>
              <w:rPr>
                <w:rFonts w:asciiTheme="minorHAnsi" w:hAnsiTheme="minorHAnsi" w:cstheme="minorHAnsi"/>
                <w:sz w:val="22"/>
                <w:szCs w:val="22"/>
              </w:rPr>
            </w:pPr>
            <w:r w:rsidRPr="00914A1E">
              <w:rPr>
                <w:rFonts w:asciiTheme="minorHAnsi" w:hAnsiTheme="minorHAnsi" w:cstheme="minorHAnsi"/>
                <w:sz w:val="22"/>
                <w:szCs w:val="22"/>
              </w:rPr>
              <w:t xml:space="preserve">P’s diary: desires to murder </w:t>
            </w:r>
            <w:proofErr w:type="spellStart"/>
            <w:r w:rsidRPr="00914A1E">
              <w:rPr>
                <w:rFonts w:asciiTheme="minorHAnsi" w:hAnsiTheme="minorHAnsi" w:cstheme="minorHAnsi"/>
                <w:sz w:val="22"/>
                <w:szCs w:val="22"/>
              </w:rPr>
              <w:t>Honora</w:t>
            </w:r>
            <w:proofErr w:type="spellEnd"/>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lastRenderedPageBreak/>
              <w:t>April 29</w:t>
            </w:r>
          </w:p>
        </w:tc>
        <w:tc>
          <w:tcPr>
            <w:tcW w:w="8555" w:type="dxa"/>
          </w:tcPr>
          <w:p w:rsidR="00914A1E" w:rsidRPr="00914A1E" w:rsidRDefault="00914A1E" w:rsidP="001A3802">
            <w:pPr>
              <w:pStyle w:val="Heading1"/>
              <w:spacing w:line="360" w:lineRule="auto"/>
              <w:rPr>
                <w:rFonts w:asciiTheme="minorHAnsi" w:hAnsiTheme="minorHAnsi" w:cstheme="minorHAnsi"/>
                <w:sz w:val="22"/>
                <w:szCs w:val="22"/>
              </w:rPr>
            </w:pPr>
            <w:r w:rsidRPr="00914A1E">
              <w:rPr>
                <w:rFonts w:asciiTheme="minorHAnsi" w:hAnsiTheme="minorHAnsi" w:cstheme="minorHAnsi"/>
                <w:sz w:val="22"/>
                <w:szCs w:val="22"/>
              </w:rPr>
              <w:t xml:space="preserve">P’s diary: P states J not told of Pauline's desire to murder </w:t>
            </w:r>
            <w:proofErr w:type="spellStart"/>
            <w:r w:rsidRPr="00914A1E">
              <w:rPr>
                <w:rFonts w:asciiTheme="minorHAnsi" w:hAnsiTheme="minorHAnsi" w:cstheme="minorHAnsi"/>
                <w:sz w:val="22"/>
                <w:szCs w:val="22"/>
              </w:rPr>
              <w:t>Honora</w:t>
            </w:r>
            <w:proofErr w:type="spellEnd"/>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June 06</w:t>
            </w:r>
          </w:p>
        </w:tc>
        <w:tc>
          <w:tcPr>
            <w:tcW w:w="8555" w:type="dxa"/>
          </w:tcPr>
          <w:p w:rsidR="00914A1E" w:rsidRPr="00914A1E" w:rsidRDefault="00914A1E" w:rsidP="001A3802">
            <w:pPr>
              <w:spacing w:line="360" w:lineRule="auto"/>
              <w:rPr>
                <w:rFonts w:asciiTheme="minorHAnsi" w:hAnsiTheme="minorHAnsi" w:cstheme="minorHAnsi"/>
                <w:b/>
                <w:szCs w:val="22"/>
              </w:rPr>
            </w:pPr>
            <w:r w:rsidRPr="00914A1E">
              <w:rPr>
                <w:rFonts w:asciiTheme="minorHAnsi" w:hAnsiTheme="minorHAnsi" w:cstheme="minorHAnsi"/>
                <w:b/>
                <w:szCs w:val="22"/>
              </w:rPr>
              <w:t>P’s diary: P &amp; J are 'mad.'</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June 12.</w:t>
            </w:r>
          </w:p>
        </w:tc>
        <w:tc>
          <w:tcPr>
            <w:tcW w:w="8555" w:type="dxa"/>
          </w:tcPr>
          <w:p w:rsidR="00914A1E" w:rsidRPr="00914A1E" w:rsidRDefault="00914A1E" w:rsidP="001A3802">
            <w:pPr>
              <w:pStyle w:val="BodyText"/>
              <w:rPr>
                <w:rFonts w:asciiTheme="minorHAnsi" w:hAnsiTheme="minorHAnsi" w:cstheme="minorHAnsi"/>
                <w:sz w:val="22"/>
                <w:szCs w:val="22"/>
              </w:rPr>
            </w:pPr>
            <w:r w:rsidRPr="00914A1E">
              <w:rPr>
                <w:rFonts w:asciiTheme="minorHAnsi" w:hAnsiTheme="minorHAnsi" w:cstheme="minorHAnsi"/>
                <w:sz w:val="22"/>
                <w:szCs w:val="22"/>
              </w:rPr>
              <w:t xml:space="preserve">P &amp; J informed that Dr Hulme would take Juliet to South Africa in 3 weeks' time.  </w:t>
            </w:r>
          </w:p>
          <w:p w:rsidR="00914A1E" w:rsidRPr="00914A1E" w:rsidRDefault="00914A1E" w:rsidP="001A3802">
            <w:pPr>
              <w:rPr>
                <w:rFonts w:asciiTheme="minorHAnsi" w:hAnsiTheme="minorHAnsi" w:cstheme="minorHAnsi"/>
                <w:b/>
                <w:szCs w:val="22"/>
              </w:rPr>
            </w:pPr>
            <w:r w:rsidRPr="00914A1E">
              <w:rPr>
                <w:rFonts w:asciiTheme="minorHAnsi" w:hAnsiTheme="minorHAnsi" w:cstheme="minorHAnsi"/>
                <w:b/>
                <w:szCs w:val="22"/>
              </w:rPr>
              <w:t xml:space="preserve">P joins J at Hulme residence for last visit (10 days) before Juliet’s departure.    </w:t>
            </w:r>
          </w:p>
          <w:p w:rsidR="00914A1E" w:rsidRPr="00914A1E" w:rsidRDefault="00914A1E" w:rsidP="001A3802">
            <w:pPr>
              <w:rPr>
                <w:rFonts w:asciiTheme="minorHAnsi" w:hAnsiTheme="minorHAnsi" w:cstheme="minorHAnsi"/>
                <w:b/>
                <w:szCs w:val="22"/>
              </w:rPr>
            </w:pPr>
            <w:r w:rsidRPr="00914A1E">
              <w:rPr>
                <w:rFonts w:asciiTheme="minorHAnsi" w:hAnsiTheme="minorHAnsi" w:cstheme="minorHAnsi"/>
                <w:b/>
                <w:szCs w:val="22"/>
              </w:rPr>
              <w:t>P’s diary: mentions 'enacting making love' with Juliet.</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June 19</w:t>
            </w:r>
          </w:p>
        </w:tc>
        <w:tc>
          <w:tcPr>
            <w:tcW w:w="8555" w:type="dxa"/>
          </w:tcPr>
          <w:p w:rsidR="00914A1E" w:rsidRPr="00914A1E" w:rsidRDefault="00914A1E" w:rsidP="001A3802">
            <w:pPr>
              <w:pStyle w:val="BodyText"/>
              <w:spacing w:line="360" w:lineRule="auto"/>
              <w:rPr>
                <w:rFonts w:asciiTheme="minorHAnsi" w:hAnsiTheme="minorHAnsi" w:cstheme="minorHAnsi"/>
                <w:b/>
                <w:sz w:val="22"/>
                <w:szCs w:val="22"/>
              </w:rPr>
            </w:pPr>
            <w:r w:rsidRPr="00914A1E">
              <w:rPr>
                <w:rFonts w:asciiTheme="minorHAnsi" w:hAnsiTheme="minorHAnsi" w:cstheme="minorHAnsi"/>
                <w:b/>
                <w:sz w:val="22"/>
                <w:szCs w:val="22"/>
              </w:rPr>
              <w:t xml:space="preserve">P’s diary: </w:t>
            </w:r>
            <w:proofErr w:type="spellStart"/>
            <w:r w:rsidRPr="00914A1E">
              <w:rPr>
                <w:rFonts w:asciiTheme="minorHAnsi" w:hAnsiTheme="minorHAnsi" w:cstheme="minorHAnsi"/>
                <w:b/>
                <w:sz w:val="22"/>
                <w:szCs w:val="22"/>
              </w:rPr>
              <w:t>Honora’s</w:t>
            </w:r>
            <w:proofErr w:type="spellEnd"/>
            <w:r w:rsidRPr="00914A1E">
              <w:rPr>
                <w:rFonts w:asciiTheme="minorHAnsi" w:hAnsiTheme="minorHAnsi" w:cstheme="minorHAnsi"/>
                <w:b/>
                <w:sz w:val="22"/>
                <w:szCs w:val="22"/>
              </w:rPr>
              <w:t xml:space="preserve"> murder planned with Juliet at </w:t>
            </w:r>
            <w:proofErr w:type="spellStart"/>
            <w:r w:rsidRPr="00914A1E">
              <w:rPr>
                <w:rFonts w:asciiTheme="minorHAnsi" w:hAnsiTheme="minorHAnsi" w:cstheme="minorHAnsi"/>
                <w:b/>
                <w:sz w:val="22"/>
                <w:szCs w:val="22"/>
              </w:rPr>
              <w:t>Ilam</w:t>
            </w:r>
            <w:proofErr w:type="spellEnd"/>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June 20</w:t>
            </w:r>
          </w:p>
        </w:tc>
        <w:tc>
          <w:tcPr>
            <w:tcW w:w="8555" w:type="dxa"/>
          </w:tcPr>
          <w:p w:rsidR="00914A1E" w:rsidRPr="00914A1E" w:rsidRDefault="00914A1E" w:rsidP="001A3802">
            <w:pPr>
              <w:pStyle w:val="BodyText"/>
              <w:spacing w:line="360" w:lineRule="auto"/>
              <w:rPr>
                <w:rFonts w:asciiTheme="minorHAnsi" w:hAnsiTheme="minorHAnsi" w:cstheme="minorHAnsi"/>
                <w:sz w:val="22"/>
                <w:szCs w:val="22"/>
              </w:rPr>
            </w:pPr>
            <w:r w:rsidRPr="00914A1E">
              <w:rPr>
                <w:rFonts w:asciiTheme="minorHAnsi" w:hAnsiTheme="minorHAnsi" w:cstheme="minorHAnsi"/>
                <w:sz w:val="22"/>
                <w:szCs w:val="22"/>
              </w:rPr>
              <w:t xml:space="preserve">P’s diary: murder plans discussed with Juliet </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June 21</w:t>
            </w:r>
          </w:p>
        </w:tc>
        <w:tc>
          <w:tcPr>
            <w:tcW w:w="8555" w:type="dxa"/>
          </w:tcPr>
          <w:p w:rsidR="00914A1E" w:rsidRPr="00914A1E" w:rsidRDefault="00914A1E" w:rsidP="001A3802">
            <w:pPr>
              <w:pStyle w:val="BodyText"/>
              <w:rPr>
                <w:rFonts w:asciiTheme="minorHAnsi" w:hAnsiTheme="minorHAnsi" w:cstheme="minorHAnsi"/>
                <w:b/>
                <w:sz w:val="22"/>
                <w:szCs w:val="22"/>
              </w:rPr>
            </w:pPr>
            <w:r w:rsidRPr="00914A1E">
              <w:rPr>
                <w:rFonts w:asciiTheme="minorHAnsi" w:hAnsiTheme="minorHAnsi" w:cstheme="minorHAnsi"/>
                <w:b/>
                <w:sz w:val="22"/>
                <w:szCs w:val="22"/>
              </w:rPr>
              <w:t>P’s diary: details of chosen murder method given.  Excitement and anticipation.  Murder tomorrow.</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June 22</w:t>
            </w:r>
          </w:p>
        </w:tc>
        <w:tc>
          <w:tcPr>
            <w:tcW w:w="8555" w:type="dxa"/>
          </w:tcPr>
          <w:p w:rsidR="00914A1E" w:rsidRPr="00914A1E" w:rsidRDefault="00914A1E" w:rsidP="001A3802">
            <w:pPr>
              <w:pStyle w:val="BodyText"/>
              <w:rPr>
                <w:rFonts w:asciiTheme="minorHAnsi" w:hAnsiTheme="minorHAnsi" w:cstheme="minorHAnsi"/>
                <w:sz w:val="22"/>
                <w:szCs w:val="22"/>
              </w:rPr>
            </w:pPr>
            <w:r w:rsidRPr="00914A1E">
              <w:rPr>
                <w:rFonts w:asciiTheme="minorHAnsi" w:hAnsiTheme="minorHAnsi" w:cstheme="minorHAnsi"/>
                <w:sz w:val="22"/>
                <w:szCs w:val="22"/>
              </w:rPr>
              <w:t>P’s diary: "day of The Happy Event."</w:t>
            </w:r>
          </w:p>
          <w:p w:rsidR="00914A1E" w:rsidRPr="00914A1E" w:rsidRDefault="00914A1E" w:rsidP="001A3802">
            <w:pPr>
              <w:pStyle w:val="BodyText"/>
              <w:rPr>
                <w:rFonts w:asciiTheme="minorHAnsi" w:hAnsiTheme="minorHAnsi" w:cstheme="minorHAnsi"/>
                <w:sz w:val="22"/>
                <w:szCs w:val="22"/>
              </w:rPr>
            </w:pPr>
            <w:r w:rsidRPr="00914A1E">
              <w:rPr>
                <w:rFonts w:asciiTheme="minorHAnsi" w:hAnsiTheme="minorHAnsi" w:cstheme="minorHAnsi"/>
                <w:sz w:val="22"/>
                <w:szCs w:val="22"/>
              </w:rPr>
              <w:t xml:space="preserve">Pauline &amp; Juliet return from Hulme home to </w:t>
            </w:r>
            <w:proofErr w:type="spellStart"/>
            <w:r w:rsidRPr="00914A1E">
              <w:rPr>
                <w:rFonts w:asciiTheme="minorHAnsi" w:hAnsiTheme="minorHAnsi" w:cstheme="minorHAnsi"/>
                <w:sz w:val="22"/>
                <w:szCs w:val="22"/>
              </w:rPr>
              <w:t>Rieper</w:t>
            </w:r>
            <w:proofErr w:type="spellEnd"/>
            <w:r w:rsidRPr="00914A1E">
              <w:rPr>
                <w:rFonts w:asciiTheme="minorHAnsi" w:hAnsiTheme="minorHAnsi" w:cstheme="minorHAnsi"/>
                <w:sz w:val="22"/>
                <w:szCs w:val="22"/>
              </w:rPr>
              <w:t xml:space="preserve"> home.</w:t>
            </w:r>
          </w:p>
          <w:p w:rsidR="00914A1E" w:rsidRPr="00914A1E" w:rsidRDefault="00914A1E" w:rsidP="001A3802">
            <w:pPr>
              <w:rPr>
                <w:rFonts w:asciiTheme="minorHAnsi" w:hAnsiTheme="minorHAnsi" w:cstheme="minorHAnsi"/>
                <w:szCs w:val="22"/>
              </w:rPr>
            </w:pPr>
            <w:r w:rsidRPr="00914A1E">
              <w:rPr>
                <w:rFonts w:asciiTheme="minorHAnsi" w:hAnsiTheme="minorHAnsi" w:cstheme="minorHAnsi"/>
                <w:b/>
                <w:szCs w:val="22"/>
              </w:rPr>
              <w:t xml:space="preserve">Murder of </w:t>
            </w:r>
            <w:proofErr w:type="spellStart"/>
            <w:r w:rsidRPr="00914A1E">
              <w:rPr>
                <w:rFonts w:asciiTheme="minorHAnsi" w:hAnsiTheme="minorHAnsi" w:cstheme="minorHAnsi"/>
                <w:b/>
                <w:szCs w:val="22"/>
              </w:rPr>
              <w:t>Honora</w:t>
            </w:r>
            <w:proofErr w:type="spellEnd"/>
            <w:r w:rsidRPr="00914A1E">
              <w:rPr>
                <w:rFonts w:asciiTheme="minorHAnsi" w:hAnsiTheme="minorHAnsi" w:cstheme="minorHAnsi"/>
                <w:b/>
                <w:szCs w:val="22"/>
              </w:rPr>
              <w:t xml:space="preserve"> Mary </w:t>
            </w:r>
            <w:proofErr w:type="spellStart"/>
            <w:r w:rsidRPr="00914A1E">
              <w:rPr>
                <w:rFonts w:asciiTheme="minorHAnsi" w:hAnsiTheme="minorHAnsi" w:cstheme="minorHAnsi"/>
                <w:b/>
                <w:szCs w:val="22"/>
              </w:rPr>
              <w:t>Rieper</w:t>
            </w:r>
            <w:proofErr w:type="spellEnd"/>
            <w:r w:rsidRPr="00914A1E">
              <w:rPr>
                <w:rFonts w:asciiTheme="minorHAnsi" w:hAnsiTheme="minorHAnsi" w:cstheme="minorHAnsi"/>
                <w:b/>
                <w:szCs w:val="22"/>
              </w:rPr>
              <w:t xml:space="preserve"> by Pauline and Juliet.</w:t>
            </w:r>
          </w:p>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Pauline arrested at Hulme residence (</w:t>
            </w:r>
            <w:proofErr w:type="spellStart"/>
            <w:r w:rsidRPr="00914A1E">
              <w:rPr>
                <w:rFonts w:asciiTheme="minorHAnsi" w:hAnsiTheme="minorHAnsi" w:cstheme="minorHAnsi"/>
                <w:szCs w:val="22"/>
              </w:rPr>
              <w:t>Ilam</w:t>
            </w:r>
            <w:proofErr w:type="spellEnd"/>
            <w:r w:rsidRPr="00914A1E">
              <w:rPr>
                <w:rFonts w:asciiTheme="minorHAnsi" w:hAnsiTheme="minorHAnsi" w:cstheme="minorHAnsi"/>
                <w:szCs w:val="22"/>
              </w:rPr>
              <w:t>);</w:t>
            </w:r>
          </w:p>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Pauline &amp; Juliet interrogated by police.  Juliet released.</w:t>
            </w:r>
          </w:p>
          <w:p w:rsidR="00914A1E" w:rsidRPr="00914A1E" w:rsidRDefault="00914A1E" w:rsidP="001A3802">
            <w:pPr>
              <w:pStyle w:val="BodyText"/>
              <w:rPr>
                <w:rFonts w:asciiTheme="minorHAnsi" w:hAnsiTheme="minorHAnsi" w:cstheme="minorHAnsi"/>
                <w:sz w:val="22"/>
                <w:szCs w:val="22"/>
              </w:rPr>
            </w:pPr>
            <w:r w:rsidRPr="00914A1E">
              <w:rPr>
                <w:rFonts w:asciiTheme="minorHAnsi" w:hAnsiTheme="minorHAnsi" w:cstheme="minorHAnsi"/>
                <w:sz w:val="22"/>
                <w:szCs w:val="22"/>
              </w:rPr>
              <w:t xml:space="preserve">Juliet discusses </w:t>
            </w:r>
            <w:proofErr w:type="spellStart"/>
            <w:r w:rsidRPr="00914A1E">
              <w:rPr>
                <w:rFonts w:asciiTheme="minorHAnsi" w:hAnsiTheme="minorHAnsi" w:cstheme="minorHAnsi"/>
                <w:sz w:val="22"/>
                <w:szCs w:val="22"/>
              </w:rPr>
              <w:t>Honora's</w:t>
            </w:r>
            <w:proofErr w:type="spellEnd"/>
            <w:r w:rsidRPr="00914A1E">
              <w:rPr>
                <w:rFonts w:asciiTheme="minorHAnsi" w:hAnsiTheme="minorHAnsi" w:cstheme="minorHAnsi"/>
                <w:sz w:val="22"/>
                <w:szCs w:val="22"/>
              </w:rPr>
              <w:t xml:space="preserve"> death with Bill Perry at </w:t>
            </w:r>
            <w:proofErr w:type="spellStart"/>
            <w:r w:rsidRPr="00914A1E">
              <w:rPr>
                <w:rFonts w:asciiTheme="minorHAnsi" w:hAnsiTheme="minorHAnsi" w:cstheme="minorHAnsi"/>
                <w:sz w:val="22"/>
                <w:szCs w:val="22"/>
              </w:rPr>
              <w:t>Ilam</w:t>
            </w:r>
            <w:proofErr w:type="spellEnd"/>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June 23</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Pauline is charged with murder </w:t>
            </w:r>
          </w:p>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Juliet is interrogated again, gives 2nd statement, </w:t>
            </w:r>
            <w:proofErr w:type="gramStart"/>
            <w:r w:rsidRPr="00914A1E">
              <w:rPr>
                <w:rFonts w:asciiTheme="minorHAnsi" w:hAnsiTheme="minorHAnsi" w:cstheme="minorHAnsi"/>
                <w:szCs w:val="22"/>
              </w:rPr>
              <w:t>is</w:t>
            </w:r>
            <w:proofErr w:type="gramEnd"/>
            <w:r w:rsidRPr="00914A1E">
              <w:rPr>
                <w:rFonts w:asciiTheme="minorHAnsi" w:hAnsiTheme="minorHAnsi" w:cstheme="minorHAnsi"/>
                <w:szCs w:val="22"/>
              </w:rPr>
              <w:t xml:space="preserve"> arrested.</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June 24</w:t>
            </w:r>
          </w:p>
        </w:tc>
        <w:tc>
          <w:tcPr>
            <w:tcW w:w="8555" w:type="dxa"/>
          </w:tcPr>
          <w:p w:rsidR="00914A1E" w:rsidRPr="00914A1E" w:rsidRDefault="00914A1E" w:rsidP="001A3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inorHAnsi" w:eastAsia="Times New Roman" w:hAnsiTheme="minorHAnsi" w:cstheme="minorHAnsi"/>
                <w:sz w:val="22"/>
                <w:szCs w:val="22"/>
                <w:lang w:val="en-NZ"/>
              </w:rPr>
            </w:pPr>
            <w:r w:rsidRPr="00914A1E">
              <w:rPr>
                <w:rFonts w:asciiTheme="minorHAnsi" w:eastAsia="Times New Roman" w:hAnsiTheme="minorHAnsi" w:cstheme="minorHAnsi"/>
                <w:sz w:val="22"/>
                <w:szCs w:val="22"/>
                <w:lang w:val="en-NZ"/>
              </w:rPr>
              <w:t>Juliet is charged with the murder</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July 3</w:t>
            </w:r>
          </w:p>
        </w:tc>
        <w:tc>
          <w:tcPr>
            <w:tcW w:w="8555"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Planned date for Juliet’s departure for South Africa.</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July 16</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Pauline &amp; Juliet committed for trial at sensational arraignment where extracts from diaries read.</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August</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Dr H. Hulme and son Jonathon sail from NZ on the liner "Himalaya" bound for Marseilles by way of Cape Town</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Aug 23</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Trial of Pauline &amp; Juliet begins.  Both plead ‘Not Guilty’.  Hilda Hulme, Herbert </w:t>
            </w:r>
            <w:proofErr w:type="spellStart"/>
            <w:r w:rsidRPr="00914A1E">
              <w:rPr>
                <w:rFonts w:asciiTheme="minorHAnsi" w:hAnsiTheme="minorHAnsi" w:cstheme="minorHAnsi"/>
                <w:szCs w:val="22"/>
              </w:rPr>
              <w:t>Rieper</w:t>
            </w:r>
            <w:proofErr w:type="spellEnd"/>
            <w:r w:rsidRPr="00914A1E">
              <w:rPr>
                <w:rFonts w:asciiTheme="minorHAnsi" w:hAnsiTheme="minorHAnsi" w:cstheme="minorHAnsi"/>
                <w:szCs w:val="22"/>
              </w:rPr>
              <w:t xml:space="preserve"> </w:t>
            </w:r>
            <w:proofErr w:type="gramStart"/>
            <w:r w:rsidRPr="00914A1E">
              <w:rPr>
                <w:rFonts w:asciiTheme="minorHAnsi" w:hAnsiTheme="minorHAnsi" w:cstheme="minorHAnsi"/>
                <w:szCs w:val="22"/>
              </w:rPr>
              <w:t>testify</w:t>
            </w:r>
            <w:proofErr w:type="gramEnd"/>
            <w:r w:rsidRPr="00914A1E">
              <w:rPr>
                <w:rFonts w:asciiTheme="minorHAnsi" w:hAnsiTheme="minorHAnsi" w:cstheme="minorHAnsi"/>
                <w:szCs w:val="22"/>
              </w:rPr>
              <w:t>.  Juliet’s statements read.</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Aug 24</w:t>
            </w:r>
          </w:p>
        </w:tc>
        <w:tc>
          <w:tcPr>
            <w:tcW w:w="8555" w:type="dxa"/>
          </w:tcPr>
          <w:p w:rsidR="00914A1E" w:rsidRPr="00914A1E" w:rsidRDefault="00914A1E" w:rsidP="001A3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sz w:val="22"/>
                <w:szCs w:val="22"/>
                <w:lang w:val="en-NZ"/>
              </w:rPr>
            </w:pPr>
            <w:r w:rsidRPr="00914A1E">
              <w:rPr>
                <w:rFonts w:asciiTheme="minorHAnsi" w:eastAsia="Times New Roman" w:hAnsiTheme="minorHAnsi" w:cstheme="minorHAnsi"/>
                <w:sz w:val="22"/>
                <w:szCs w:val="22"/>
                <w:lang w:val="en-NZ"/>
              </w:rPr>
              <w:t xml:space="preserve">Second day of trial.  Hilda Hulme recalled </w:t>
            </w:r>
            <w:proofErr w:type="gramStart"/>
            <w:r w:rsidRPr="00914A1E">
              <w:rPr>
                <w:rFonts w:asciiTheme="minorHAnsi" w:eastAsia="Times New Roman" w:hAnsiTheme="minorHAnsi" w:cstheme="minorHAnsi"/>
                <w:sz w:val="22"/>
                <w:szCs w:val="22"/>
                <w:lang w:val="en-NZ"/>
              </w:rPr>
              <w:t>to testify</w:t>
            </w:r>
            <w:proofErr w:type="gramEnd"/>
            <w:r w:rsidRPr="00914A1E">
              <w:rPr>
                <w:rFonts w:asciiTheme="minorHAnsi" w:eastAsia="Times New Roman" w:hAnsiTheme="minorHAnsi" w:cstheme="minorHAnsi"/>
                <w:sz w:val="22"/>
                <w:szCs w:val="22"/>
                <w:lang w:val="en-NZ"/>
              </w:rPr>
              <w:t xml:space="preserve">.  Bill Perry testifies.  Insanity plea entered by defence.  Dr </w:t>
            </w:r>
            <w:proofErr w:type="spellStart"/>
            <w:r w:rsidRPr="00914A1E">
              <w:rPr>
                <w:rFonts w:asciiTheme="minorHAnsi" w:eastAsia="Times New Roman" w:hAnsiTheme="minorHAnsi" w:cstheme="minorHAnsi"/>
                <w:sz w:val="22"/>
                <w:szCs w:val="22"/>
                <w:lang w:val="en-NZ"/>
              </w:rPr>
              <w:t>Medlicott</w:t>
            </w:r>
            <w:proofErr w:type="spellEnd"/>
            <w:r w:rsidRPr="00914A1E">
              <w:rPr>
                <w:rFonts w:asciiTheme="minorHAnsi" w:eastAsia="Times New Roman" w:hAnsiTheme="minorHAnsi" w:cstheme="minorHAnsi"/>
                <w:sz w:val="22"/>
                <w:szCs w:val="22"/>
                <w:lang w:val="en-NZ"/>
              </w:rPr>
              <w:t xml:space="preserve"> testifies for defence.</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Aug 25</w:t>
            </w:r>
          </w:p>
        </w:tc>
        <w:tc>
          <w:tcPr>
            <w:tcW w:w="8555" w:type="dxa"/>
          </w:tcPr>
          <w:p w:rsidR="00914A1E" w:rsidRPr="00914A1E" w:rsidRDefault="00914A1E" w:rsidP="001A3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inorHAnsi" w:hAnsiTheme="minorHAnsi" w:cstheme="minorHAnsi"/>
                <w:sz w:val="22"/>
                <w:szCs w:val="22"/>
              </w:rPr>
            </w:pPr>
            <w:r w:rsidRPr="00914A1E">
              <w:rPr>
                <w:rFonts w:asciiTheme="minorHAnsi" w:hAnsiTheme="minorHAnsi" w:cstheme="minorHAnsi"/>
                <w:sz w:val="22"/>
                <w:szCs w:val="22"/>
              </w:rPr>
              <w:t xml:space="preserve">Third day of trial.  </w:t>
            </w:r>
            <w:proofErr w:type="spellStart"/>
            <w:r w:rsidRPr="00914A1E">
              <w:rPr>
                <w:rFonts w:asciiTheme="minorHAnsi" w:hAnsiTheme="minorHAnsi" w:cstheme="minorHAnsi"/>
                <w:sz w:val="22"/>
                <w:szCs w:val="22"/>
              </w:rPr>
              <w:t>Medlicott</w:t>
            </w:r>
            <w:proofErr w:type="spellEnd"/>
            <w:r w:rsidRPr="00914A1E">
              <w:rPr>
                <w:rFonts w:asciiTheme="minorHAnsi" w:hAnsiTheme="minorHAnsi" w:cstheme="minorHAnsi"/>
                <w:sz w:val="22"/>
                <w:szCs w:val="22"/>
              </w:rPr>
              <w:t xml:space="preserve"> brutally cross-examined by prosecution</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Aug 26</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Fourth day of trial.  Dr Bennett testifies for defence.  His equivocal &amp; confusing testimony eventually summarised by the judge.</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Aug 27</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Fifth day of trial.  Crown calls three expert witnesses: Dr </w:t>
            </w:r>
            <w:proofErr w:type="spellStart"/>
            <w:r w:rsidRPr="00914A1E">
              <w:rPr>
                <w:rFonts w:asciiTheme="minorHAnsi" w:hAnsiTheme="minorHAnsi" w:cstheme="minorHAnsi"/>
                <w:szCs w:val="22"/>
              </w:rPr>
              <w:t>Stallworthy</w:t>
            </w:r>
            <w:proofErr w:type="spellEnd"/>
            <w:r w:rsidRPr="00914A1E">
              <w:rPr>
                <w:rFonts w:asciiTheme="minorHAnsi" w:hAnsiTheme="minorHAnsi" w:cstheme="minorHAnsi"/>
                <w:szCs w:val="22"/>
              </w:rPr>
              <w:t xml:space="preserve">, Dr </w:t>
            </w:r>
            <w:proofErr w:type="spellStart"/>
            <w:r w:rsidRPr="00914A1E">
              <w:rPr>
                <w:rFonts w:asciiTheme="minorHAnsi" w:hAnsiTheme="minorHAnsi" w:cstheme="minorHAnsi"/>
                <w:szCs w:val="22"/>
              </w:rPr>
              <w:t>Saville</w:t>
            </w:r>
            <w:proofErr w:type="spellEnd"/>
            <w:r w:rsidRPr="00914A1E">
              <w:rPr>
                <w:rFonts w:asciiTheme="minorHAnsi" w:hAnsiTheme="minorHAnsi" w:cstheme="minorHAnsi"/>
                <w:szCs w:val="22"/>
              </w:rPr>
              <w:t xml:space="preserve"> and Dr Hunter, who testify that Pauline and Juliet were legally sane.</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Aug 28</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Final addresses by both counsels.  Judge sums up.  Jury retires for 2 h 14 min. Pauline &amp; Juliet convicted of murder of H.M. Parker.  Trial ends</w:t>
            </w:r>
          </w:p>
        </w:tc>
      </w:tr>
      <w:tr w:rsidR="00914A1E" w:rsidRPr="00914A1E" w:rsidTr="001A3802">
        <w:tblPrEx>
          <w:tblCellMar>
            <w:top w:w="0" w:type="dxa"/>
            <w:bottom w:w="0" w:type="dxa"/>
          </w:tblCellMar>
        </w:tblPrEx>
        <w:tc>
          <w:tcPr>
            <w:tcW w:w="959"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Aug 29</w:t>
            </w:r>
          </w:p>
        </w:tc>
        <w:tc>
          <w:tcPr>
            <w:tcW w:w="8555" w:type="dxa"/>
          </w:tcPr>
          <w:p w:rsidR="00914A1E" w:rsidRPr="00914A1E" w:rsidRDefault="00914A1E" w:rsidP="001A3802">
            <w:pPr>
              <w:spacing w:line="360" w:lineRule="auto"/>
              <w:rPr>
                <w:rFonts w:asciiTheme="minorHAnsi" w:hAnsiTheme="minorHAnsi" w:cstheme="minorHAnsi"/>
                <w:szCs w:val="22"/>
              </w:rPr>
            </w:pPr>
            <w:r w:rsidRPr="00914A1E">
              <w:rPr>
                <w:rFonts w:asciiTheme="minorHAnsi" w:hAnsiTheme="minorHAnsi" w:cstheme="minorHAnsi"/>
                <w:szCs w:val="22"/>
              </w:rPr>
              <w:t>Dr Hulme and Jonathon arrive in Marseilles on the "Himalaya", disappear from view.</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Sept 1</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 xml:space="preserve">Pauline &amp; Juliet sentenced to imprisonment, to be detained “at Her Majesty's pleasure" in separate institutions.  Juliet moved from Auckland gaol to Mt. Eden prison for women.  Pauline moved from </w:t>
            </w:r>
            <w:proofErr w:type="spellStart"/>
            <w:r w:rsidRPr="00914A1E">
              <w:rPr>
                <w:rFonts w:asciiTheme="minorHAnsi" w:hAnsiTheme="minorHAnsi" w:cstheme="minorHAnsi"/>
                <w:szCs w:val="22"/>
              </w:rPr>
              <w:t>Paparua</w:t>
            </w:r>
            <w:proofErr w:type="spellEnd"/>
            <w:r w:rsidRPr="00914A1E">
              <w:rPr>
                <w:rFonts w:asciiTheme="minorHAnsi" w:hAnsiTheme="minorHAnsi" w:cstheme="minorHAnsi"/>
                <w:szCs w:val="22"/>
              </w:rPr>
              <w:t xml:space="preserve"> Prison, Christchurch, to a Borstal north of Wellington.</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b/>
                <w:szCs w:val="22"/>
              </w:rPr>
            </w:pPr>
            <w:r w:rsidRPr="00914A1E">
              <w:rPr>
                <w:rFonts w:asciiTheme="minorHAnsi" w:hAnsiTheme="minorHAnsi" w:cstheme="minorHAnsi"/>
                <w:b/>
                <w:szCs w:val="22"/>
              </w:rPr>
              <w:t>1955</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Henry and Hilda Hulme are divorced.  W. Perry and Hilda Hulme marry.</w:t>
            </w:r>
          </w:p>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Dr H. Hulme marries Margery Ducker, daughter of Sir James and Lady Cooper.</w:t>
            </w:r>
          </w:p>
        </w:tc>
      </w:tr>
      <w:tr w:rsidR="00914A1E" w:rsidRPr="00914A1E" w:rsidTr="001A3802">
        <w:tblPrEx>
          <w:tblCellMar>
            <w:top w:w="0" w:type="dxa"/>
            <w:bottom w:w="0" w:type="dxa"/>
          </w:tblCellMar>
        </w:tblPrEx>
        <w:tc>
          <w:tcPr>
            <w:tcW w:w="959"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b/>
                <w:szCs w:val="22"/>
              </w:rPr>
              <w:t>1959</w:t>
            </w:r>
            <w:r w:rsidRPr="00914A1E">
              <w:rPr>
                <w:rFonts w:asciiTheme="minorHAnsi" w:hAnsiTheme="minorHAnsi" w:cstheme="minorHAnsi"/>
                <w:szCs w:val="22"/>
              </w:rPr>
              <w:t xml:space="preserve"> - Dec 4</w:t>
            </w:r>
          </w:p>
        </w:tc>
        <w:tc>
          <w:tcPr>
            <w:tcW w:w="8555" w:type="dxa"/>
          </w:tcPr>
          <w:p w:rsidR="00914A1E" w:rsidRPr="00914A1E" w:rsidRDefault="00914A1E" w:rsidP="001A3802">
            <w:pPr>
              <w:rPr>
                <w:rFonts w:asciiTheme="minorHAnsi" w:hAnsiTheme="minorHAnsi" w:cstheme="minorHAnsi"/>
                <w:szCs w:val="22"/>
              </w:rPr>
            </w:pPr>
            <w:r w:rsidRPr="00914A1E">
              <w:rPr>
                <w:rFonts w:asciiTheme="minorHAnsi" w:hAnsiTheme="minorHAnsi" w:cstheme="minorHAnsi"/>
                <w:szCs w:val="22"/>
              </w:rPr>
              <w:t>S.T. Barnett, NZ Secretary of Justice, announces Juliet and Pauline released from prison and given new identities.  "Neither girl knows where the other is living.”  Juliet goes to Sydney, Australia, &amp; then joins Hilda and Walter Perry in U.K. Juliet assumes the name Anne Perry (revealed 1994).  Pauline released on parole until 1965.  Present whereabouts and identity officially unknown, but published reports of rumours put her in Auckland, working in a bookshop.</w:t>
            </w:r>
          </w:p>
        </w:tc>
      </w:tr>
    </w:tbl>
    <w:p w:rsidR="007633A1" w:rsidRPr="00914A1E" w:rsidRDefault="00914A1E">
      <w:pPr>
        <w:rPr>
          <w:rFonts w:asciiTheme="minorHAnsi" w:hAnsiTheme="minorHAnsi" w:cstheme="minorHAnsi"/>
          <w:szCs w:val="22"/>
        </w:rPr>
      </w:pPr>
    </w:p>
    <w:sectPr w:rsidR="007633A1" w:rsidRPr="00914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1E"/>
    <w:rsid w:val="0000174C"/>
    <w:rsid w:val="00914A1E"/>
    <w:rsid w:val="00C32A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E"/>
    <w:pPr>
      <w:spacing w:after="0" w:line="240" w:lineRule="auto"/>
    </w:pPr>
    <w:rPr>
      <w:rFonts w:ascii="Comic Sans MS" w:eastAsia="Times New Roman" w:hAnsi="Comic Sans MS" w:cs="Times New Roman"/>
      <w:szCs w:val="20"/>
    </w:rPr>
  </w:style>
  <w:style w:type="paragraph" w:styleId="Heading1">
    <w:name w:val="heading 1"/>
    <w:basedOn w:val="Normal"/>
    <w:next w:val="Normal"/>
    <w:link w:val="Heading1Char"/>
    <w:qFormat/>
    <w:rsid w:val="00914A1E"/>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A1E"/>
    <w:rPr>
      <w:rFonts w:ascii="Comic Sans MS" w:eastAsia="Times New Roman" w:hAnsi="Comic Sans MS" w:cs="Times New Roman"/>
      <w:b/>
      <w:bCs/>
      <w:sz w:val="20"/>
      <w:szCs w:val="20"/>
    </w:rPr>
  </w:style>
  <w:style w:type="paragraph" w:styleId="Title">
    <w:name w:val="Title"/>
    <w:basedOn w:val="Normal"/>
    <w:link w:val="TitleChar"/>
    <w:qFormat/>
    <w:rsid w:val="00914A1E"/>
    <w:pPr>
      <w:pBdr>
        <w:top w:val="single" w:sz="4" w:space="1" w:color="auto"/>
        <w:left w:val="single" w:sz="4" w:space="4" w:color="auto"/>
        <w:bottom w:val="single" w:sz="4" w:space="1" w:color="auto"/>
        <w:right w:val="single" w:sz="4" w:space="4" w:color="auto"/>
      </w:pBdr>
      <w:jc w:val="center"/>
    </w:pPr>
    <w:rPr>
      <w:b/>
      <w:bCs/>
      <w:sz w:val="24"/>
    </w:rPr>
  </w:style>
  <w:style w:type="character" w:customStyle="1" w:styleId="TitleChar">
    <w:name w:val="Title Char"/>
    <w:basedOn w:val="DefaultParagraphFont"/>
    <w:link w:val="Title"/>
    <w:rsid w:val="00914A1E"/>
    <w:rPr>
      <w:rFonts w:ascii="Comic Sans MS" w:eastAsia="Times New Roman" w:hAnsi="Comic Sans MS" w:cs="Times New Roman"/>
      <w:b/>
      <w:bCs/>
      <w:sz w:val="24"/>
      <w:szCs w:val="20"/>
    </w:rPr>
  </w:style>
  <w:style w:type="paragraph" w:styleId="BodyText">
    <w:name w:val="Body Text"/>
    <w:basedOn w:val="Normal"/>
    <w:link w:val="BodyTextChar"/>
    <w:semiHidden/>
    <w:rsid w:val="00914A1E"/>
    <w:pPr>
      <w:tabs>
        <w:tab w:val="left" w:pos="426"/>
      </w:tabs>
    </w:pPr>
    <w:rPr>
      <w:sz w:val="20"/>
    </w:rPr>
  </w:style>
  <w:style w:type="character" w:customStyle="1" w:styleId="BodyTextChar">
    <w:name w:val="Body Text Char"/>
    <w:basedOn w:val="DefaultParagraphFont"/>
    <w:link w:val="BodyText"/>
    <w:semiHidden/>
    <w:rsid w:val="00914A1E"/>
    <w:rPr>
      <w:rFonts w:ascii="Comic Sans MS" w:eastAsia="Times New Roman" w:hAnsi="Comic Sans MS" w:cs="Times New Roman"/>
      <w:sz w:val="20"/>
      <w:szCs w:val="20"/>
    </w:rPr>
  </w:style>
  <w:style w:type="paragraph" w:styleId="HTMLPreformatted">
    <w:name w:val="HTML Preformatted"/>
    <w:basedOn w:val="Normal"/>
    <w:link w:val="HTMLPreformattedChar"/>
    <w:semiHidden/>
    <w:rsid w:val="0091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AU"/>
    </w:rPr>
  </w:style>
  <w:style w:type="character" w:customStyle="1" w:styleId="HTMLPreformattedChar">
    <w:name w:val="HTML Preformatted Char"/>
    <w:basedOn w:val="DefaultParagraphFont"/>
    <w:link w:val="HTMLPreformatted"/>
    <w:semiHidden/>
    <w:rsid w:val="00914A1E"/>
    <w:rPr>
      <w:rFonts w:ascii="Courier New" w:eastAsia="Courier New" w:hAnsi="Courier New" w:cs="Courier New"/>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E"/>
    <w:pPr>
      <w:spacing w:after="0" w:line="240" w:lineRule="auto"/>
    </w:pPr>
    <w:rPr>
      <w:rFonts w:ascii="Comic Sans MS" w:eastAsia="Times New Roman" w:hAnsi="Comic Sans MS" w:cs="Times New Roman"/>
      <w:szCs w:val="20"/>
    </w:rPr>
  </w:style>
  <w:style w:type="paragraph" w:styleId="Heading1">
    <w:name w:val="heading 1"/>
    <w:basedOn w:val="Normal"/>
    <w:next w:val="Normal"/>
    <w:link w:val="Heading1Char"/>
    <w:qFormat/>
    <w:rsid w:val="00914A1E"/>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A1E"/>
    <w:rPr>
      <w:rFonts w:ascii="Comic Sans MS" w:eastAsia="Times New Roman" w:hAnsi="Comic Sans MS" w:cs="Times New Roman"/>
      <w:b/>
      <w:bCs/>
      <w:sz w:val="20"/>
      <w:szCs w:val="20"/>
    </w:rPr>
  </w:style>
  <w:style w:type="paragraph" w:styleId="Title">
    <w:name w:val="Title"/>
    <w:basedOn w:val="Normal"/>
    <w:link w:val="TitleChar"/>
    <w:qFormat/>
    <w:rsid w:val="00914A1E"/>
    <w:pPr>
      <w:pBdr>
        <w:top w:val="single" w:sz="4" w:space="1" w:color="auto"/>
        <w:left w:val="single" w:sz="4" w:space="4" w:color="auto"/>
        <w:bottom w:val="single" w:sz="4" w:space="1" w:color="auto"/>
        <w:right w:val="single" w:sz="4" w:space="4" w:color="auto"/>
      </w:pBdr>
      <w:jc w:val="center"/>
    </w:pPr>
    <w:rPr>
      <w:b/>
      <w:bCs/>
      <w:sz w:val="24"/>
    </w:rPr>
  </w:style>
  <w:style w:type="character" w:customStyle="1" w:styleId="TitleChar">
    <w:name w:val="Title Char"/>
    <w:basedOn w:val="DefaultParagraphFont"/>
    <w:link w:val="Title"/>
    <w:rsid w:val="00914A1E"/>
    <w:rPr>
      <w:rFonts w:ascii="Comic Sans MS" w:eastAsia="Times New Roman" w:hAnsi="Comic Sans MS" w:cs="Times New Roman"/>
      <w:b/>
      <w:bCs/>
      <w:sz w:val="24"/>
      <w:szCs w:val="20"/>
    </w:rPr>
  </w:style>
  <w:style w:type="paragraph" w:styleId="BodyText">
    <w:name w:val="Body Text"/>
    <w:basedOn w:val="Normal"/>
    <w:link w:val="BodyTextChar"/>
    <w:semiHidden/>
    <w:rsid w:val="00914A1E"/>
    <w:pPr>
      <w:tabs>
        <w:tab w:val="left" w:pos="426"/>
      </w:tabs>
    </w:pPr>
    <w:rPr>
      <w:sz w:val="20"/>
    </w:rPr>
  </w:style>
  <w:style w:type="character" w:customStyle="1" w:styleId="BodyTextChar">
    <w:name w:val="Body Text Char"/>
    <w:basedOn w:val="DefaultParagraphFont"/>
    <w:link w:val="BodyText"/>
    <w:semiHidden/>
    <w:rsid w:val="00914A1E"/>
    <w:rPr>
      <w:rFonts w:ascii="Comic Sans MS" w:eastAsia="Times New Roman" w:hAnsi="Comic Sans MS" w:cs="Times New Roman"/>
      <w:sz w:val="20"/>
      <w:szCs w:val="20"/>
    </w:rPr>
  </w:style>
  <w:style w:type="paragraph" w:styleId="HTMLPreformatted">
    <w:name w:val="HTML Preformatted"/>
    <w:basedOn w:val="Normal"/>
    <w:link w:val="HTMLPreformattedChar"/>
    <w:semiHidden/>
    <w:rsid w:val="0091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AU"/>
    </w:rPr>
  </w:style>
  <w:style w:type="character" w:customStyle="1" w:styleId="HTMLPreformattedChar">
    <w:name w:val="HTML Preformatted Char"/>
    <w:basedOn w:val="DefaultParagraphFont"/>
    <w:link w:val="HTMLPreformatted"/>
    <w:semiHidden/>
    <w:rsid w:val="00914A1E"/>
    <w:rPr>
      <w:rFonts w:ascii="Courier New" w:eastAsia="Courier New" w:hAnsi="Courier New" w:cs="Courier New"/>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1</cp:revision>
  <dcterms:created xsi:type="dcterms:W3CDTF">2013-07-31T23:42:00Z</dcterms:created>
  <dcterms:modified xsi:type="dcterms:W3CDTF">2013-07-31T23:43:00Z</dcterms:modified>
</cp:coreProperties>
</file>